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7D64EA" w:rsidRPr="007D64EA" w:rsidTr="007D64EA">
        <w:tc>
          <w:tcPr>
            <w:tcW w:w="334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center"/>
              <w:rPr>
                <w:rFonts w:eastAsia="Times New Roman" w:cs="Times New Roman"/>
                <w:color w:val="000000"/>
                <w:sz w:val="24"/>
                <w:szCs w:val="24"/>
              </w:rPr>
            </w:pPr>
            <w:r w:rsidRPr="007D64EA">
              <w:rPr>
                <w:rFonts w:eastAsia="Times New Roman" w:cs="Times New Roman"/>
                <w:b/>
                <w:bCs/>
                <w:color w:val="000000"/>
                <w:sz w:val="24"/>
                <w:szCs w:val="24"/>
              </w:rPr>
              <w:t>BỘ TÀI CHÍNH</w:t>
            </w:r>
            <w:r w:rsidRPr="007D64EA">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center"/>
              <w:rPr>
                <w:rFonts w:eastAsia="Times New Roman" w:cs="Times New Roman"/>
                <w:color w:val="000000"/>
                <w:sz w:val="24"/>
                <w:szCs w:val="24"/>
              </w:rPr>
            </w:pPr>
            <w:r w:rsidRPr="007D64EA">
              <w:rPr>
                <w:rFonts w:eastAsia="Times New Roman" w:cs="Times New Roman"/>
                <w:b/>
                <w:bCs/>
                <w:color w:val="000000"/>
                <w:sz w:val="24"/>
                <w:szCs w:val="24"/>
              </w:rPr>
              <w:t>CỘNG HÒA XÃ HỘI CHỦ NGHĨA VIỆT NAM</w:t>
            </w:r>
            <w:r w:rsidRPr="007D64EA">
              <w:rPr>
                <w:rFonts w:eastAsia="Times New Roman" w:cs="Times New Roman"/>
                <w:b/>
                <w:bCs/>
                <w:color w:val="000000"/>
                <w:sz w:val="24"/>
                <w:szCs w:val="24"/>
              </w:rPr>
              <w:br/>
              <w:t>Độc lập - Tự do - Hạnh phúc </w:t>
            </w:r>
            <w:r w:rsidRPr="007D64EA">
              <w:rPr>
                <w:rFonts w:eastAsia="Times New Roman" w:cs="Times New Roman"/>
                <w:b/>
                <w:bCs/>
                <w:color w:val="000000"/>
                <w:sz w:val="24"/>
                <w:szCs w:val="24"/>
              </w:rPr>
              <w:br/>
              <w:t>---------------</w:t>
            </w:r>
          </w:p>
        </w:tc>
      </w:tr>
      <w:tr w:rsidR="007D64EA" w:rsidRPr="007D64EA" w:rsidTr="007D64EA">
        <w:tc>
          <w:tcPr>
            <w:tcW w:w="334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both"/>
              <w:rPr>
                <w:rFonts w:eastAsia="Times New Roman" w:cs="Times New Roman"/>
                <w:color w:val="000000"/>
                <w:sz w:val="24"/>
                <w:szCs w:val="24"/>
              </w:rPr>
            </w:pPr>
            <w:r w:rsidRPr="007D64EA">
              <w:rPr>
                <w:rFonts w:eastAsia="Times New Roman" w:cs="Times New Roman"/>
                <w:color w:val="000000"/>
                <w:sz w:val="24"/>
                <w:szCs w:val="24"/>
              </w:rPr>
              <w:t>Số: 5678/BTC-CST</w:t>
            </w:r>
            <w:r w:rsidRPr="007D64EA">
              <w:rPr>
                <w:rFonts w:eastAsia="Times New Roman" w:cs="Times New Roman"/>
                <w:color w:val="000000"/>
                <w:sz w:val="24"/>
                <w:szCs w:val="24"/>
              </w:rPr>
              <w:br/>
            </w:r>
            <w:r w:rsidRPr="007D64EA">
              <w:rPr>
                <w:rFonts w:eastAsia="Times New Roman" w:cs="Times New Roman"/>
                <w:i/>
                <w:iCs/>
                <w:color w:val="000000"/>
                <w:sz w:val="16"/>
                <w:szCs w:val="16"/>
              </w:rPr>
              <w:t>V/v tờ khai hải quan đối với hàng hóa, dịch vụ đưa vào khu phi thuế quan</w:t>
            </w:r>
          </w:p>
        </w:tc>
        <w:tc>
          <w:tcPr>
            <w:tcW w:w="550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right"/>
              <w:rPr>
                <w:rFonts w:eastAsia="Times New Roman" w:cs="Times New Roman"/>
                <w:color w:val="000000"/>
                <w:sz w:val="24"/>
                <w:szCs w:val="24"/>
              </w:rPr>
            </w:pPr>
            <w:r w:rsidRPr="007D64EA">
              <w:rPr>
                <w:rFonts w:eastAsia="Times New Roman" w:cs="Times New Roman"/>
                <w:i/>
                <w:iCs/>
                <w:color w:val="000000"/>
                <w:sz w:val="24"/>
                <w:szCs w:val="24"/>
              </w:rPr>
              <w:t>Hà Nội, ngày 29 tháng 04 năm 2011</w:t>
            </w:r>
          </w:p>
        </w:tc>
      </w:tr>
    </w:tbl>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2988"/>
        <w:gridCol w:w="5868"/>
      </w:tblGrid>
      <w:tr w:rsidR="007D64EA" w:rsidRPr="007D64EA" w:rsidTr="007D64EA">
        <w:tc>
          <w:tcPr>
            <w:tcW w:w="298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right"/>
              <w:rPr>
                <w:rFonts w:eastAsia="Times New Roman" w:cs="Times New Roman"/>
                <w:color w:val="000000"/>
                <w:sz w:val="24"/>
                <w:szCs w:val="24"/>
              </w:rPr>
            </w:pPr>
            <w:r w:rsidRPr="007D64EA">
              <w:rPr>
                <w:rFonts w:eastAsia="Times New Roman" w:cs="Times New Roman"/>
                <w:b/>
                <w:bCs/>
                <w:color w:val="000000"/>
                <w:sz w:val="24"/>
                <w:szCs w:val="24"/>
              </w:rPr>
              <w:t>Kính gửi:</w:t>
            </w:r>
          </w:p>
        </w:tc>
        <w:tc>
          <w:tcPr>
            <w:tcW w:w="586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both"/>
              <w:rPr>
                <w:rFonts w:eastAsia="Times New Roman" w:cs="Times New Roman"/>
                <w:color w:val="000000"/>
                <w:sz w:val="24"/>
                <w:szCs w:val="24"/>
              </w:rPr>
            </w:pPr>
            <w:r w:rsidRPr="007D64EA">
              <w:rPr>
                <w:rFonts w:eastAsia="Times New Roman" w:cs="Times New Roman"/>
                <w:color w:val="000000"/>
                <w:sz w:val="24"/>
                <w:szCs w:val="24"/>
              </w:rPr>
              <w:t>- Cục Thuế các tỉnh, thành phố trực thuộc Trung ương;</w:t>
            </w:r>
            <w:r w:rsidRPr="007D64EA">
              <w:rPr>
                <w:rFonts w:eastAsia="Times New Roman" w:cs="Times New Roman"/>
                <w:color w:val="000000"/>
                <w:sz w:val="24"/>
                <w:szCs w:val="24"/>
              </w:rPr>
              <w:br/>
              <w:t>- Cục Hải quan các tỉnh, thành phố.</w:t>
            </w:r>
          </w:p>
        </w:tc>
      </w:tr>
    </w:tbl>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Trong thời gian qua, Bộ Tài chính nhận được một số phản ánh của Hải quan địa phương về vướng mắc trong việc mở tờ khai hải quan đối với điện, nước, văn phòng phẩm, hàng hóa sinh hoạt hàng ngày, vật liệu xây dựng phục vụ cho các công trình xây dựng của doanh nghiệp trong khu phi thuế quan. Về vấn đề này, Bộ Tài chính có ý kiến như sau:</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Tại khoản 2, Điều 1, Nghị định số 87/2010/NĐ-CP ngày 13/8/2010 quy định chi tiết thi hành Luật thuế xuất khẩu, thuế nhập khẩu quy định: “Khu phi thuế quan bao gồm: khu chế xuất, doanh nghiệp chế xuất, kho bảo thuế, khu bảo thuế, kho ngoại quan, khu kinh tế thương mại đặc biệt, khu thương mại - công nghiệp và các khu vực kinh tế khác được thành lập theo Quyết định của Thủ tướng Chính phủ”.</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Theo tiết c, điểm 1.3, Mục III, Phần B Thông tư số 129/2008/TT-BTC ngày 26/12/2008 hướng dẫn về điều kiện khấu trừ thuế GTGT đầu vào đối với hàng hóa xuất khẩu phải có: hợp đồng bán hàng hóa, chứng từ thanh toán qua ngân hàng, hóa đơn GTGT và tờ khai hải quan có xác nhận đã xuất khẩu của cơ quan hải quan. Riêng hoạt động xây dựng, lắp đặt công trình xây dựng của doanh nghiệp chế xuất và cơ sở kinh doanh cung cấp điện, nước, văn phòng phẩm, hàng hóa phục vụ sinh hoạt hàng ngày của doanh nghiệp chế xuất không cần tờ khai hải quan.</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Căn cứ quy định nêu trên:</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1. Điều kiện để khấu trừ thuế GTGT đầu vào đối với hàng hóa xuất khẩu (áp dụng thuế suất 0%) là nguyên vật liệu xây dựng phục vụ cho hoạt động xây dựng, lắp đặt công trình xây dựng và điện, nước, văn phòng phẩm, hàng hóa phục vụ sinh hoạt hàng ngày của doanh nghiệp trong khu phi thuế quan không cần tờ khai hải quan nếu đơn vị đáp ứng đầy đủ các điều kiện khác theo quy định.</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2. Hướng dẫn tại điểm 1 công văn này không áp dụng đối với: kho ngoại quan, kho bảo thuế; các loại hàng hóa từ nội địa Việt Nam hoặc từ các khu chức năng khác trong khu kinh tế cửa khẩu đưa vào khu phi thuế quan thuộc khu kinh tế cửa khẩu không được mở tờ khai hải quan hàng hóa xuất khẩu quy định tại khoản 1, Điều 1 Thông tư số 116/2010/TT-BTC ngày 4/8/2010 của Bộ Tài chính về sửa đổi, bổ sung Thông tư số 137/2009/TT-BTC ngày 03/7/2009 của Bộ Tài chính hướng dẫn thực hiện một số điều của Quyết định số 33/2009/QĐ-TTg ngày 02/3/2009 của Thủ tướng Chính phủ ban hành cơ chế, chính sách tài chính đối với khu kinh tế cửa khẩu.</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 xml:space="preserve">3. Đối với văn phòng phẩm, nguyên liệu, vật tư xây dựng nhập khẩu từ thị trường nội địa vào khu phi thuế quan nhưng có nguồn gốc nhập khẩu thuộc đối tượng hoàn thuế nhập khẩu theo quy định tại khoản 8 Điều 113 Thông tư số 194/2010/TT-BTC ngày 6/12/2010 hướng dẫn về thủ tục hải quan; kiểm tra, giám sát hải quan; thuế xuất khẩu, thuế nhập </w:t>
      </w:r>
      <w:r w:rsidRPr="007D64EA">
        <w:rPr>
          <w:rFonts w:ascii="Verdana" w:eastAsia="Times New Roman" w:hAnsi="Verdana" w:cs="Times New Roman"/>
          <w:color w:val="000000"/>
          <w:sz w:val="20"/>
          <w:szCs w:val="20"/>
        </w:rPr>
        <w:lastRenderedPageBreak/>
        <w:t>khẩu và quản lý thuế đối với hàng hóa xuất khẩu, nhập khẩu thì phải mở tờ khai hải quan để làm cơ sở hoàn thuế nhập khẩu, thuế GTGT theo quy định.</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Bộ Tài chính đề nghị Cục Thuế, Cục Hải quan địa phương hướng dẫn doanh nghiệp thực hiện theo đúng quy định.</w:t>
      </w:r>
    </w:p>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7D64EA" w:rsidRPr="007D64EA" w:rsidTr="007D64EA">
        <w:tc>
          <w:tcPr>
            <w:tcW w:w="442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both"/>
              <w:rPr>
                <w:rFonts w:eastAsia="Times New Roman" w:cs="Times New Roman"/>
                <w:color w:val="000000"/>
                <w:sz w:val="24"/>
                <w:szCs w:val="24"/>
              </w:rPr>
            </w:pPr>
            <w:r w:rsidRPr="007D64EA">
              <w:rPr>
                <w:rFonts w:eastAsia="Times New Roman" w:cs="Times New Roman"/>
                <w:b/>
                <w:bCs/>
                <w:i/>
                <w:iCs/>
                <w:color w:val="000000"/>
                <w:sz w:val="24"/>
                <w:szCs w:val="24"/>
              </w:rPr>
              <w:t> </w:t>
            </w:r>
          </w:p>
          <w:p w:rsidR="007D64EA" w:rsidRPr="007D64EA" w:rsidRDefault="007D64EA" w:rsidP="007D64EA">
            <w:pPr>
              <w:spacing w:before="120" w:after="0" w:line="260" w:lineRule="atLeast"/>
              <w:jc w:val="both"/>
              <w:rPr>
                <w:rFonts w:eastAsia="Times New Roman" w:cs="Times New Roman"/>
                <w:color w:val="000000"/>
                <w:sz w:val="24"/>
                <w:szCs w:val="24"/>
              </w:rPr>
            </w:pPr>
            <w:r w:rsidRPr="007D64EA">
              <w:rPr>
                <w:rFonts w:eastAsia="Times New Roman" w:cs="Times New Roman"/>
                <w:b/>
                <w:bCs/>
                <w:i/>
                <w:iCs/>
                <w:color w:val="000000"/>
                <w:sz w:val="24"/>
                <w:szCs w:val="24"/>
              </w:rPr>
              <w:t>Nơi nhận:</w:t>
            </w:r>
            <w:r w:rsidRPr="007D64EA">
              <w:rPr>
                <w:rFonts w:eastAsia="Times New Roman" w:cs="Times New Roman"/>
                <w:b/>
                <w:bCs/>
                <w:i/>
                <w:iCs/>
                <w:color w:val="000000"/>
                <w:sz w:val="24"/>
                <w:szCs w:val="24"/>
              </w:rPr>
              <w:br/>
            </w:r>
            <w:r w:rsidRPr="007D64EA">
              <w:rPr>
                <w:rFonts w:eastAsia="Times New Roman" w:cs="Times New Roman"/>
                <w:color w:val="000000"/>
                <w:sz w:val="16"/>
                <w:szCs w:val="16"/>
              </w:rPr>
              <w:t>- Như trên;</w:t>
            </w:r>
            <w:r w:rsidRPr="007D64EA">
              <w:rPr>
                <w:rFonts w:eastAsia="Times New Roman" w:cs="Times New Roman"/>
                <w:color w:val="000000"/>
                <w:sz w:val="16"/>
                <w:szCs w:val="16"/>
              </w:rPr>
              <w:br/>
              <w:t>- Vụ Pháp chế, TCHQ, TCT;</w:t>
            </w:r>
            <w:r w:rsidRPr="007D64EA">
              <w:rPr>
                <w:rFonts w:eastAsia="Times New Roman" w:cs="Times New Roman"/>
                <w:color w:val="000000"/>
                <w:sz w:val="16"/>
                <w:szCs w:val="16"/>
              </w:rPr>
              <w:br/>
              <w:t>- Lưu: VT, CST.</w:t>
            </w:r>
          </w:p>
        </w:tc>
        <w:tc>
          <w:tcPr>
            <w:tcW w:w="4428" w:type="dxa"/>
            <w:shd w:val="clear" w:color="auto" w:fill="FFFFFF"/>
            <w:tcMar>
              <w:top w:w="0" w:type="dxa"/>
              <w:left w:w="108" w:type="dxa"/>
              <w:bottom w:w="0" w:type="dxa"/>
              <w:right w:w="108" w:type="dxa"/>
            </w:tcMar>
            <w:hideMark/>
          </w:tcPr>
          <w:p w:rsidR="007D64EA" w:rsidRPr="007D64EA" w:rsidRDefault="007D64EA" w:rsidP="007D64EA">
            <w:pPr>
              <w:spacing w:before="120" w:after="0" w:line="260" w:lineRule="atLeast"/>
              <w:jc w:val="center"/>
              <w:rPr>
                <w:rFonts w:eastAsia="Times New Roman" w:cs="Times New Roman"/>
                <w:color w:val="000000"/>
                <w:sz w:val="24"/>
                <w:szCs w:val="24"/>
              </w:rPr>
            </w:pPr>
            <w:r w:rsidRPr="007D64EA">
              <w:rPr>
                <w:rFonts w:eastAsia="Times New Roman" w:cs="Times New Roman"/>
                <w:b/>
                <w:bCs/>
                <w:color w:val="000000"/>
                <w:sz w:val="24"/>
                <w:szCs w:val="24"/>
              </w:rPr>
              <w:t>KT. BỘ TRƯỞNG</w:t>
            </w:r>
            <w:r w:rsidRPr="007D64EA">
              <w:rPr>
                <w:rFonts w:eastAsia="Times New Roman" w:cs="Times New Roman"/>
                <w:b/>
                <w:bCs/>
                <w:color w:val="000000"/>
                <w:sz w:val="24"/>
                <w:szCs w:val="24"/>
              </w:rPr>
              <w:br/>
              <w:t>THỨ TRƯỞNG</w:t>
            </w:r>
            <w:r w:rsidRPr="007D64EA">
              <w:rPr>
                <w:rFonts w:eastAsia="Times New Roman" w:cs="Times New Roman"/>
                <w:b/>
                <w:bCs/>
                <w:color w:val="000000"/>
                <w:sz w:val="24"/>
                <w:szCs w:val="24"/>
              </w:rPr>
              <w:br/>
            </w:r>
            <w:r w:rsidRPr="007D64EA">
              <w:rPr>
                <w:rFonts w:eastAsia="Times New Roman" w:cs="Times New Roman"/>
                <w:b/>
                <w:bCs/>
                <w:color w:val="000000"/>
                <w:sz w:val="24"/>
                <w:szCs w:val="24"/>
              </w:rPr>
              <w:br/>
            </w:r>
            <w:r w:rsidRPr="007D64EA">
              <w:rPr>
                <w:rFonts w:eastAsia="Times New Roman" w:cs="Times New Roman"/>
                <w:b/>
                <w:bCs/>
                <w:color w:val="000000"/>
                <w:sz w:val="24"/>
                <w:szCs w:val="24"/>
              </w:rPr>
              <w:br/>
            </w:r>
            <w:r w:rsidRPr="007D64EA">
              <w:rPr>
                <w:rFonts w:eastAsia="Times New Roman" w:cs="Times New Roman"/>
                <w:b/>
                <w:bCs/>
                <w:color w:val="000000"/>
                <w:sz w:val="24"/>
                <w:szCs w:val="24"/>
              </w:rPr>
              <w:br/>
            </w:r>
            <w:r w:rsidRPr="007D64EA">
              <w:rPr>
                <w:rFonts w:eastAsia="Times New Roman" w:cs="Times New Roman"/>
                <w:b/>
                <w:bCs/>
                <w:color w:val="000000"/>
                <w:sz w:val="24"/>
                <w:szCs w:val="24"/>
              </w:rPr>
              <w:br/>
              <w:t>Đỗ Hoàng Anh Tuấn</w:t>
            </w:r>
          </w:p>
        </w:tc>
      </w:tr>
    </w:tbl>
    <w:p w:rsidR="007D64EA" w:rsidRPr="007D64EA" w:rsidRDefault="007D64EA" w:rsidP="007D64EA">
      <w:pPr>
        <w:shd w:val="clear" w:color="auto" w:fill="FFFFFF"/>
        <w:spacing w:before="120" w:after="0" w:line="260" w:lineRule="atLeast"/>
        <w:jc w:val="both"/>
        <w:rPr>
          <w:rFonts w:ascii="Verdana" w:eastAsia="Times New Roman" w:hAnsi="Verdana" w:cs="Times New Roman"/>
          <w:color w:val="000000"/>
          <w:sz w:val="20"/>
          <w:szCs w:val="20"/>
        </w:rPr>
      </w:pPr>
      <w:r w:rsidRPr="007D64EA">
        <w:rPr>
          <w:rFonts w:ascii="Verdana" w:eastAsia="Times New Roman" w:hAnsi="Verdana" w:cs="Times New Roman"/>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64EA"/>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FD1"/>
    <w:rsid w:val="00043DEF"/>
    <w:rsid w:val="00044231"/>
    <w:rsid w:val="00044C93"/>
    <w:rsid w:val="00045575"/>
    <w:rsid w:val="00046209"/>
    <w:rsid w:val="00046DBB"/>
    <w:rsid w:val="00050E85"/>
    <w:rsid w:val="00051E8B"/>
    <w:rsid w:val="000523C7"/>
    <w:rsid w:val="0005725C"/>
    <w:rsid w:val="00060763"/>
    <w:rsid w:val="00063BBC"/>
    <w:rsid w:val="00066FA3"/>
    <w:rsid w:val="00071057"/>
    <w:rsid w:val="00071A40"/>
    <w:rsid w:val="00073E75"/>
    <w:rsid w:val="00074977"/>
    <w:rsid w:val="00075EA3"/>
    <w:rsid w:val="00076DEB"/>
    <w:rsid w:val="00077039"/>
    <w:rsid w:val="00080123"/>
    <w:rsid w:val="00080F2A"/>
    <w:rsid w:val="000810A1"/>
    <w:rsid w:val="0008111A"/>
    <w:rsid w:val="00081C76"/>
    <w:rsid w:val="000825BA"/>
    <w:rsid w:val="000865A6"/>
    <w:rsid w:val="000867F4"/>
    <w:rsid w:val="00092D2A"/>
    <w:rsid w:val="00093FE8"/>
    <w:rsid w:val="00094A98"/>
    <w:rsid w:val="00096B8F"/>
    <w:rsid w:val="00097D98"/>
    <w:rsid w:val="000A0B3F"/>
    <w:rsid w:val="000A1070"/>
    <w:rsid w:val="000A18EA"/>
    <w:rsid w:val="000A3BB0"/>
    <w:rsid w:val="000A5EDC"/>
    <w:rsid w:val="000A7112"/>
    <w:rsid w:val="000A7C41"/>
    <w:rsid w:val="000B1AA2"/>
    <w:rsid w:val="000B1C4F"/>
    <w:rsid w:val="000B31FD"/>
    <w:rsid w:val="000B333B"/>
    <w:rsid w:val="000B53AB"/>
    <w:rsid w:val="000C02A4"/>
    <w:rsid w:val="000C0607"/>
    <w:rsid w:val="000C0E8B"/>
    <w:rsid w:val="000C22E2"/>
    <w:rsid w:val="000C2830"/>
    <w:rsid w:val="000C2A3B"/>
    <w:rsid w:val="000C3904"/>
    <w:rsid w:val="000C460A"/>
    <w:rsid w:val="000C4E8F"/>
    <w:rsid w:val="000C6C2C"/>
    <w:rsid w:val="000C7C6D"/>
    <w:rsid w:val="000D1A0F"/>
    <w:rsid w:val="000D655C"/>
    <w:rsid w:val="000D6C58"/>
    <w:rsid w:val="000D6C9B"/>
    <w:rsid w:val="000E3AB8"/>
    <w:rsid w:val="000E3BF1"/>
    <w:rsid w:val="000E6441"/>
    <w:rsid w:val="000E7720"/>
    <w:rsid w:val="000F474B"/>
    <w:rsid w:val="00100C46"/>
    <w:rsid w:val="00105473"/>
    <w:rsid w:val="0010588F"/>
    <w:rsid w:val="00106D32"/>
    <w:rsid w:val="001076EA"/>
    <w:rsid w:val="00107799"/>
    <w:rsid w:val="00110819"/>
    <w:rsid w:val="001161DA"/>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77DA"/>
    <w:rsid w:val="00150E90"/>
    <w:rsid w:val="001510FA"/>
    <w:rsid w:val="00151E17"/>
    <w:rsid w:val="00152BF5"/>
    <w:rsid w:val="00154BDE"/>
    <w:rsid w:val="00157378"/>
    <w:rsid w:val="0016163A"/>
    <w:rsid w:val="001628C2"/>
    <w:rsid w:val="0016428F"/>
    <w:rsid w:val="00164AFB"/>
    <w:rsid w:val="0016535D"/>
    <w:rsid w:val="00165ED7"/>
    <w:rsid w:val="00166D81"/>
    <w:rsid w:val="00166D8E"/>
    <w:rsid w:val="0016719F"/>
    <w:rsid w:val="00171A73"/>
    <w:rsid w:val="00172766"/>
    <w:rsid w:val="00175C76"/>
    <w:rsid w:val="0017665E"/>
    <w:rsid w:val="00176F50"/>
    <w:rsid w:val="00177156"/>
    <w:rsid w:val="001818B9"/>
    <w:rsid w:val="00181AD0"/>
    <w:rsid w:val="0018247D"/>
    <w:rsid w:val="00182B52"/>
    <w:rsid w:val="00185F2C"/>
    <w:rsid w:val="00185FA3"/>
    <w:rsid w:val="00186791"/>
    <w:rsid w:val="00192D1D"/>
    <w:rsid w:val="00192EFB"/>
    <w:rsid w:val="00194825"/>
    <w:rsid w:val="00195272"/>
    <w:rsid w:val="00196120"/>
    <w:rsid w:val="001978BE"/>
    <w:rsid w:val="001A07B9"/>
    <w:rsid w:val="001A3FF6"/>
    <w:rsid w:val="001A53D5"/>
    <w:rsid w:val="001A6E51"/>
    <w:rsid w:val="001B0C25"/>
    <w:rsid w:val="001B1F7D"/>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BCB"/>
    <w:rsid w:val="001D2C20"/>
    <w:rsid w:val="001D361D"/>
    <w:rsid w:val="001D45A3"/>
    <w:rsid w:val="001D482E"/>
    <w:rsid w:val="001D6DB2"/>
    <w:rsid w:val="001D6F51"/>
    <w:rsid w:val="001D7798"/>
    <w:rsid w:val="001E2E56"/>
    <w:rsid w:val="001E4C4A"/>
    <w:rsid w:val="001E759B"/>
    <w:rsid w:val="001F0205"/>
    <w:rsid w:val="001F320B"/>
    <w:rsid w:val="001F3D03"/>
    <w:rsid w:val="001F4C5C"/>
    <w:rsid w:val="00201352"/>
    <w:rsid w:val="00201BBB"/>
    <w:rsid w:val="0020312D"/>
    <w:rsid w:val="00204707"/>
    <w:rsid w:val="00204CC5"/>
    <w:rsid w:val="002063A6"/>
    <w:rsid w:val="0020751F"/>
    <w:rsid w:val="00207699"/>
    <w:rsid w:val="00211047"/>
    <w:rsid w:val="0021118E"/>
    <w:rsid w:val="00214BA8"/>
    <w:rsid w:val="002151D7"/>
    <w:rsid w:val="00215AD5"/>
    <w:rsid w:val="0022059B"/>
    <w:rsid w:val="0022140F"/>
    <w:rsid w:val="0022272D"/>
    <w:rsid w:val="00222B0D"/>
    <w:rsid w:val="00224011"/>
    <w:rsid w:val="0022459F"/>
    <w:rsid w:val="00226980"/>
    <w:rsid w:val="00226EBF"/>
    <w:rsid w:val="00227649"/>
    <w:rsid w:val="0023115E"/>
    <w:rsid w:val="002313BD"/>
    <w:rsid w:val="002410C4"/>
    <w:rsid w:val="002417AC"/>
    <w:rsid w:val="00242CB1"/>
    <w:rsid w:val="00244321"/>
    <w:rsid w:val="00252356"/>
    <w:rsid w:val="0025248A"/>
    <w:rsid w:val="00255C9A"/>
    <w:rsid w:val="0026318E"/>
    <w:rsid w:val="00264E3F"/>
    <w:rsid w:val="00267867"/>
    <w:rsid w:val="0027015E"/>
    <w:rsid w:val="00271C28"/>
    <w:rsid w:val="00272843"/>
    <w:rsid w:val="00272934"/>
    <w:rsid w:val="00273B33"/>
    <w:rsid w:val="00275062"/>
    <w:rsid w:val="002771D1"/>
    <w:rsid w:val="002807BA"/>
    <w:rsid w:val="0028232E"/>
    <w:rsid w:val="00285202"/>
    <w:rsid w:val="00286433"/>
    <w:rsid w:val="00292082"/>
    <w:rsid w:val="00293491"/>
    <w:rsid w:val="0029437B"/>
    <w:rsid w:val="002969F3"/>
    <w:rsid w:val="0029776C"/>
    <w:rsid w:val="002A04D2"/>
    <w:rsid w:val="002A0C41"/>
    <w:rsid w:val="002A2928"/>
    <w:rsid w:val="002A39FE"/>
    <w:rsid w:val="002A3D7F"/>
    <w:rsid w:val="002A45D8"/>
    <w:rsid w:val="002A6B4E"/>
    <w:rsid w:val="002A6F8F"/>
    <w:rsid w:val="002B1F76"/>
    <w:rsid w:val="002B2DD2"/>
    <w:rsid w:val="002B318A"/>
    <w:rsid w:val="002B3A4F"/>
    <w:rsid w:val="002B4841"/>
    <w:rsid w:val="002B5B42"/>
    <w:rsid w:val="002B6273"/>
    <w:rsid w:val="002B67F7"/>
    <w:rsid w:val="002B78EC"/>
    <w:rsid w:val="002B79B4"/>
    <w:rsid w:val="002B7BF0"/>
    <w:rsid w:val="002C1938"/>
    <w:rsid w:val="002C2658"/>
    <w:rsid w:val="002C2B0F"/>
    <w:rsid w:val="002C3C5E"/>
    <w:rsid w:val="002C4B2F"/>
    <w:rsid w:val="002C6C98"/>
    <w:rsid w:val="002D0A94"/>
    <w:rsid w:val="002D5237"/>
    <w:rsid w:val="002D7AEB"/>
    <w:rsid w:val="002E0191"/>
    <w:rsid w:val="002E0B09"/>
    <w:rsid w:val="002E43D9"/>
    <w:rsid w:val="002E6441"/>
    <w:rsid w:val="002E69A0"/>
    <w:rsid w:val="002E69D0"/>
    <w:rsid w:val="002F22E6"/>
    <w:rsid w:val="002F22FA"/>
    <w:rsid w:val="002F27BE"/>
    <w:rsid w:val="002F2F17"/>
    <w:rsid w:val="002F35C3"/>
    <w:rsid w:val="002F58D5"/>
    <w:rsid w:val="002F7801"/>
    <w:rsid w:val="00307716"/>
    <w:rsid w:val="00307E85"/>
    <w:rsid w:val="003123BF"/>
    <w:rsid w:val="00312EE2"/>
    <w:rsid w:val="00313E39"/>
    <w:rsid w:val="003145A7"/>
    <w:rsid w:val="0031485F"/>
    <w:rsid w:val="00314A49"/>
    <w:rsid w:val="00317195"/>
    <w:rsid w:val="00321195"/>
    <w:rsid w:val="00321AC3"/>
    <w:rsid w:val="00322FE6"/>
    <w:rsid w:val="003271CE"/>
    <w:rsid w:val="003317BE"/>
    <w:rsid w:val="0033354B"/>
    <w:rsid w:val="003361B8"/>
    <w:rsid w:val="00340AD9"/>
    <w:rsid w:val="00340FF0"/>
    <w:rsid w:val="00342A6A"/>
    <w:rsid w:val="00342C70"/>
    <w:rsid w:val="00347224"/>
    <w:rsid w:val="00350EFB"/>
    <w:rsid w:val="00351AEE"/>
    <w:rsid w:val="00354EF4"/>
    <w:rsid w:val="003556F7"/>
    <w:rsid w:val="0035670B"/>
    <w:rsid w:val="003571C4"/>
    <w:rsid w:val="003575AA"/>
    <w:rsid w:val="00363EF5"/>
    <w:rsid w:val="00364CA0"/>
    <w:rsid w:val="00364D96"/>
    <w:rsid w:val="003667A9"/>
    <w:rsid w:val="00367166"/>
    <w:rsid w:val="003714DE"/>
    <w:rsid w:val="003721FE"/>
    <w:rsid w:val="00376301"/>
    <w:rsid w:val="003769C5"/>
    <w:rsid w:val="00376A90"/>
    <w:rsid w:val="0038060F"/>
    <w:rsid w:val="00380D92"/>
    <w:rsid w:val="00381F35"/>
    <w:rsid w:val="0038231D"/>
    <w:rsid w:val="00382A36"/>
    <w:rsid w:val="00385B23"/>
    <w:rsid w:val="00386181"/>
    <w:rsid w:val="00390D5D"/>
    <w:rsid w:val="00391975"/>
    <w:rsid w:val="003920EA"/>
    <w:rsid w:val="00392A8B"/>
    <w:rsid w:val="00394453"/>
    <w:rsid w:val="00396C70"/>
    <w:rsid w:val="00397CE5"/>
    <w:rsid w:val="003A05D4"/>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EC9"/>
    <w:rsid w:val="003C1049"/>
    <w:rsid w:val="003C233D"/>
    <w:rsid w:val="003C2BBE"/>
    <w:rsid w:val="003C34C9"/>
    <w:rsid w:val="003C677D"/>
    <w:rsid w:val="003C76BF"/>
    <w:rsid w:val="003D0354"/>
    <w:rsid w:val="003D2BB8"/>
    <w:rsid w:val="003D6057"/>
    <w:rsid w:val="003D6A15"/>
    <w:rsid w:val="003E078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40014A"/>
    <w:rsid w:val="00400421"/>
    <w:rsid w:val="00406C3F"/>
    <w:rsid w:val="0041089D"/>
    <w:rsid w:val="00410D64"/>
    <w:rsid w:val="00411307"/>
    <w:rsid w:val="004118AA"/>
    <w:rsid w:val="00411A56"/>
    <w:rsid w:val="004160DE"/>
    <w:rsid w:val="004169DE"/>
    <w:rsid w:val="0041723C"/>
    <w:rsid w:val="004202C8"/>
    <w:rsid w:val="0042032F"/>
    <w:rsid w:val="00423A91"/>
    <w:rsid w:val="00425684"/>
    <w:rsid w:val="00425A70"/>
    <w:rsid w:val="00426725"/>
    <w:rsid w:val="00427A7B"/>
    <w:rsid w:val="0043020E"/>
    <w:rsid w:val="0043043B"/>
    <w:rsid w:val="00430539"/>
    <w:rsid w:val="00431553"/>
    <w:rsid w:val="00432A4A"/>
    <w:rsid w:val="0043697D"/>
    <w:rsid w:val="00437BCE"/>
    <w:rsid w:val="00437E9F"/>
    <w:rsid w:val="00440C7B"/>
    <w:rsid w:val="00442121"/>
    <w:rsid w:val="004424B2"/>
    <w:rsid w:val="00445942"/>
    <w:rsid w:val="004464ED"/>
    <w:rsid w:val="00446CC1"/>
    <w:rsid w:val="00452C5B"/>
    <w:rsid w:val="0045355D"/>
    <w:rsid w:val="00453C2A"/>
    <w:rsid w:val="004568A7"/>
    <w:rsid w:val="00457E89"/>
    <w:rsid w:val="00462A3F"/>
    <w:rsid w:val="00462FA0"/>
    <w:rsid w:val="004654F2"/>
    <w:rsid w:val="0046585B"/>
    <w:rsid w:val="0046745C"/>
    <w:rsid w:val="0047239A"/>
    <w:rsid w:val="0047250B"/>
    <w:rsid w:val="00472BEB"/>
    <w:rsid w:val="00474408"/>
    <w:rsid w:val="004755B9"/>
    <w:rsid w:val="00475B16"/>
    <w:rsid w:val="004779D3"/>
    <w:rsid w:val="004875A8"/>
    <w:rsid w:val="0048761F"/>
    <w:rsid w:val="00487873"/>
    <w:rsid w:val="004947A9"/>
    <w:rsid w:val="00495A9A"/>
    <w:rsid w:val="00497FC3"/>
    <w:rsid w:val="004A0370"/>
    <w:rsid w:val="004A1774"/>
    <w:rsid w:val="004A3311"/>
    <w:rsid w:val="004A52E9"/>
    <w:rsid w:val="004B1C91"/>
    <w:rsid w:val="004B2E4D"/>
    <w:rsid w:val="004B312D"/>
    <w:rsid w:val="004B34E4"/>
    <w:rsid w:val="004B6ADE"/>
    <w:rsid w:val="004B7327"/>
    <w:rsid w:val="004B74E2"/>
    <w:rsid w:val="004B7F7A"/>
    <w:rsid w:val="004C0081"/>
    <w:rsid w:val="004C151A"/>
    <w:rsid w:val="004C2848"/>
    <w:rsid w:val="004C47AA"/>
    <w:rsid w:val="004C69BF"/>
    <w:rsid w:val="004C7E43"/>
    <w:rsid w:val="004D06E1"/>
    <w:rsid w:val="004D2697"/>
    <w:rsid w:val="004D412C"/>
    <w:rsid w:val="004D4C88"/>
    <w:rsid w:val="004D4C99"/>
    <w:rsid w:val="004E07E0"/>
    <w:rsid w:val="004E34F1"/>
    <w:rsid w:val="004F1A73"/>
    <w:rsid w:val="004F2AD3"/>
    <w:rsid w:val="004F6D57"/>
    <w:rsid w:val="004F76C3"/>
    <w:rsid w:val="004F7FDF"/>
    <w:rsid w:val="0050026D"/>
    <w:rsid w:val="005017A6"/>
    <w:rsid w:val="00504F9F"/>
    <w:rsid w:val="00505D81"/>
    <w:rsid w:val="00506AE2"/>
    <w:rsid w:val="00507E88"/>
    <w:rsid w:val="00510CBB"/>
    <w:rsid w:val="0051107A"/>
    <w:rsid w:val="005120AA"/>
    <w:rsid w:val="00521858"/>
    <w:rsid w:val="00522157"/>
    <w:rsid w:val="0052568D"/>
    <w:rsid w:val="00525A3B"/>
    <w:rsid w:val="00527EFF"/>
    <w:rsid w:val="00530961"/>
    <w:rsid w:val="00531C80"/>
    <w:rsid w:val="00531EAB"/>
    <w:rsid w:val="00533EF6"/>
    <w:rsid w:val="00535B1E"/>
    <w:rsid w:val="0054040A"/>
    <w:rsid w:val="0054366A"/>
    <w:rsid w:val="005441B3"/>
    <w:rsid w:val="00546004"/>
    <w:rsid w:val="005476CE"/>
    <w:rsid w:val="00547ECF"/>
    <w:rsid w:val="00550BE2"/>
    <w:rsid w:val="00551461"/>
    <w:rsid w:val="00553A28"/>
    <w:rsid w:val="00553F01"/>
    <w:rsid w:val="00554703"/>
    <w:rsid w:val="00555D1B"/>
    <w:rsid w:val="0055615C"/>
    <w:rsid w:val="00560572"/>
    <w:rsid w:val="005620BE"/>
    <w:rsid w:val="00566F98"/>
    <w:rsid w:val="005672A6"/>
    <w:rsid w:val="00567785"/>
    <w:rsid w:val="00567C9A"/>
    <w:rsid w:val="0057165C"/>
    <w:rsid w:val="005722E0"/>
    <w:rsid w:val="005722F1"/>
    <w:rsid w:val="00572503"/>
    <w:rsid w:val="00574B80"/>
    <w:rsid w:val="00576497"/>
    <w:rsid w:val="0058114A"/>
    <w:rsid w:val="00581315"/>
    <w:rsid w:val="005816C1"/>
    <w:rsid w:val="00583569"/>
    <w:rsid w:val="0058531B"/>
    <w:rsid w:val="00585EBC"/>
    <w:rsid w:val="0058704D"/>
    <w:rsid w:val="005870B5"/>
    <w:rsid w:val="005941C8"/>
    <w:rsid w:val="0059594B"/>
    <w:rsid w:val="00597D68"/>
    <w:rsid w:val="00597D82"/>
    <w:rsid w:val="00597DF2"/>
    <w:rsid w:val="005A4EF3"/>
    <w:rsid w:val="005A5641"/>
    <w:rsid w:val="005A7491"/>
    <w:rsid w:val="005B1670"/>
    <w:rsid w:val="005B2844"/>
    <w:rsid w:val="005B3390"/>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5249"/>
    <w:rsid w:val="005F767F"/>
    <w:rsid w:val="00600089"/>
    <w:rsid w:val="006015D0"/>
    <w:rsid w:val="006018A1"/>
    <w:rsid w:val="00601C9E"/>
    <w:rsid w:val="00602553"/>
    <w:rsid w:val="006055DB"/>
    <w:rsid w:val="006064DB"/>
    <w:rsid w:val="00606AC9"/>
    <w:rsid w:val="0061108B"/>
    <w:rsid w:val="00611814"/>
    <w:rsid w:val="00611DEC"/>
    <w:rsid w:val="006124AB"/>
    <w:rsid w:val="00613144"/>
    <w:rsid w:val="00613999"/>
    <w:rsid w:val="00616ED1"/>
    <w:rsid w:val="0061712F"/>
    <w:rsid w:val="00617880"/>
    <w:rsid w:val="00620B7C"/>
    <w:rsid w:val="00620E9A"/>
    <w:rsid w:val="006212C9"/>
    <w:rsid w:val="00621512"/>
    <w:rsid w:val="0062270B"/>
    <w:rsid w:val="00622A05"/>
    <w:rsid w:val="00623C4A"/>
    <w:rsid w:val="0062572C"/>
    <w:rsid w:val="00626B37"/>
    <w:rsid w:val="0062751E"/>
    <w:rsid w:val="0063012A"/>
    <w:rsid w:val="00630D1A"/>
    <w:rsid w:val="00633963"/>
    <w:rsid w:val="00642C40"/>
    <w:rsid w:val="00643CD7"/>
    <w:rsid w:val="0064457C"/>
    <w:rsid w:val="006462AE"/>
    <w:rsid w:val="006466D0"/>
    <w:rsid w:val="00650810"/>
    <w:rsid w:val="00650AAD"/>
    <w:rsid w:val="00651FCE"/>
    <w:rsid w:val="00652826"/>
    <w:rsid w:val="00653FEC"/>
    <w:rsid w:val="006540BE"/>
    <w:rsid w:val="00654C93"/>
    <w:rsid w:val="00660F2B"/>
    <w:rsid w:val="00661B5F"/>
    <w:rsid w:val="00663E1C"/>
    <w:rsid w:val="006701AC"/>
    <w:rsid w:val="006717E8"/>
    <w:rsid w:val="00677B58"/>
    <w:rsid w:val="006802EF"/>
    <w:rsid w:val="006818FA"/>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6DB2"/>
    <w:rsid w:val="006C022A"/>
    <w:rsid w:val="006C117F"/>
    <w:rsid w:val="006C3B87"/>
    <w:rsid w:val="006C54EA"/>
    <w:rsid w:val="006D0D36"/>
    <w:rsid w:val="006D6F73"/>
    <w:rsid w:val="006E2877"/>
    <w:rsid w:val="006E3E75"/>
    <w:rsid w:val="006E4390"/>
    <w:rsid w:val="006E5D50"/>
    <w:rsid w:val="006E77B9"/>
    <w:rsid w:val="006F1D2D"/>
    <w:rsid w:val="006F317C"/>
    <w:rsid w:val="006F54C6"/>
    <w:rsid w:val="006F6704"/>
    <w:rsid w:val="006F7B46"/>
    <w:rsid w:val="0070015D"/>
    <w:rsid w:val="00700EAD"/>
    <w:rsid w:val="00703794"/>
    <w:rsid w:val="00703C23"/>
    <w:rsid w:val="00706513"/>
    <w:rsid w:val="00712917"/>
    <w:rsid w:val="00712BFD"/>
    <w:rsid w:val="00716347"/>
    <w:rsid w:val="007200F8"/>
    <w:rsid w:val="00720246"/>
    <w:rsid w:val="00720B9C"/>
    <w:rsid w:val="00721B8C"/>
    <w:rsid w:val="00722E83"/>
    <w:rsid w:val="00723646"/>
    <w:rsid w:val="0072597B"/>
    <w:rsid w:val="00726491"/>
    <w:rsid w:val="00727D2F"/>
    <w:rsid w:val="00727D9D"/>
    <w:rsid w:val="00732F61"/>
    <w:rsid w:val="00733074"/>
    <w:rsid w:val="00733104"/>
    <w:rsid w:val="00735B3B"/>
    <w:rsid w:val="00735F98"/>
    <w:rsid w:val="00741A9A"/>
    <w:rsid w:val="00742D66"/>
    <w:rsid w:val="00743E0C"/>
    <w:rsid w:val="007454F5"/>
    <w:rsid w:val="00745524"/>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FFF"/>
    <w:rsid w:val="00782254"/>
    <w:rsid w:val="00782F3F"/>
    <w:rsid w:val="00785F79"/>
    <w:rsid w:val="00787338"/>
    <w:rsid w:val="00790796"/>
    <w:rsid w:val="007925CE"/>
    <w:rsid w:val="0079299E"/>
    <w:rsid w:val="00793BF5"/>
    <w:rsid w:val="00794901"/>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7898"/>
    <w:rsid w:val="007C7FEC"/>
    <w:rsid w:val="007D0128"/>
    <w:rsid w:val="007D2D9D"/>
    <w:rsid w:val="007D2E69"/>
    <w:rsid w:val="007D3E28"/>
    <w:rsid w:val="007D51F8"/>
    <w:rsid w:val="007D64EA"/>
    <w:rsid w:val="007E2C21"/>
    <w:rsid w:val="007E3168"/>
    <w:rsid w:val="007E58F9"/>
    <w:rsid w:val="007E5D68"/>
    <w:rsid w:val="007F166C"/>
    <w:rsid w:val="007F1F91"/>
    <w:rsid w:val="007F206A"/>
    <w:rsid w:val="007F3720"/>
    <w:rsid w:val="007F47B4"/>
    <w:rsid w:val="007F48F6"/>
    <w:rsid w:val="007F537F"/>
    <w:rsid w:val="007F5E34"/>
    <w:rsid w:val="007F76D1"/>
    <w:rsid w:val="008069FA"/>
    <w:rsid w:val="0080771C"/>
    <w:rsid w:val="00807BF5"/>
    <w:rsid w:val="00810572"/>
    <w:rsid w:val="0081198B"/>
    <w:rsid w:val="0081388F"/>
    <w:rsid w:val="008147D3"/>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46471"/>
    <w:rsid w:val="008506A1"/>
    <w:rsid w:val="00851E43"/>
    <w:rsid w:val="008537D3"/>
    <w:rsid w:val="0085443B"/>
    <w:rsid w:val="008544FC"/>
    <w:rsid w:val="00855CA5"/>
    <w:rsid w:val="00860A21"/>
    <w:rsid w:val="00864020"/>
    <w:rsid w:val="00867D96"/>
    <w:rsid w:val="00870EFE"/>
    <w:rsid w:val="00875680"/>
    <w:rsid w:val="008769BD"/>
    <w:rsid w:val="008773C6"/>
    <w:rsid w:val="00877B1F"/>
    <w:rsid w:val="008801F2"/>
    <w:rsid w:val="008812E2"/>
    <w:rsid w:val="00881DDE"/>
    <w:rsid w:val="00884227"/>
    <w:rsid w:val="008853AD"/>
    <w:rsid w:val="00886FC7"/>
    <w:rsid w:val="00890D23"/>
    <w:rsid w:val="008918C8"/>
    <w:rsid w:val="00896A3B"/>
    <w:rsid w:val="008A0D2D"/>
    <w:rsid w:val="008A1BE5"/>
    <w:rsid w:val="008A4812"/>
    <w:rsid w:val="008A5558"/>
    <w:rsid w:val="008B0851"/>
    <w:rsid w:val="008B3411"/>
    <w:rsid w:val="008B3C61"/>
    <w:rsid w:val="008B4C46"/>
    <w:rsid w:val="008B5E1A"/>
    <w:rsid w:val="008B7882"/>
    <w:rsid w:val="008C10E8"/>
    <w:rsid w:val="008C1362"/>
    <w:rsid w:val="008C23D7"/>
    <w:rsid w:val="008C2635"/>
    <w:rsid w:val="008C304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D92"/>
    <w:rsid w:val="008F56B5"/>
    <w:rsid w:val="008F743D"/>
    <w:rsid w:val="009012B2"/>
    <w:rsid w:val="0090387A"/>
    <w:rsid w:val="00904075"/>
    <w:rsid w:val="00904207"/>
    <w:rsid w:val="00906886"/>
    <w:rsid w:val="009101B9"/>
    <w:rsid w:val="00910E37"/>
    <w:rsid w:val="00913F2C"/>
    <w:rsid w:val="00915BF2"/>
    <w:rsid w:val="0092137B"/>
    <w:rsid w:val="009222FB"/>
    <w:rsid w:val="00922B9E"/>
    <w:rsid w:val="00926014"/>
    <w:rsid w:val="009277B2"/>
    <w:rsid w:val="009303A2"/>
    <w:rsid w:val="009323F8"/>
    <w:rsid w:val="00933CA0"/>
    <w:rsid w:val="00934482"/>
    <w:rsid w:val="00935135"/>
    <w:rsid w:val="009353F5"/>
    <w:rsid w:val="00941E7B"/>
    <w:rsid w:val="0094342A"/>
    <w:rsid w:val="009435B0"/>
    <w:rsid w:val="009447A0"/>
    <w:rsid w:val="00945025"/>
    <w:rsid w:val="00945711"/>
    <w:rsid w:val="00945F1C"/>
    <w:rsid w:val="00947144"/>
    <w:rsid w:val="00954C12"/>
    <w:rsid w:val="009555E9"/>
    <w:rsid w:val="00962BD7"/>
    <w:rsid w:val="009658DC"/>
    <w:rsid w:val="00965D38"/>
    <w:rsid w:val="009709B9"/>
    <w:rsid w:val="00971A1F"/>
    <w:rsid w:val="00972409"/>
    <w:rsid w:val="00973AD8"/>
    <w:rsid w:val="009754F1"/>
    <w:rsid w:val="00976A8C"/>
    <w:rsid w:val="009819CE"/>
    <w:rsid w:val="0098371C"/>
    <w:rsid w:val="00990544"/>
    <w:rsid w:val="00991F1A"/>
    <w:rsid w:val="00991F9A"/>
    <w:rsid w:val="00992C2B"/>
    <w:rsid w:val="00995C68"/>
    <w:rsid w:val="009A05D7"/>
    <w:rsid w:val="009A1905"/>
    <w:rsid w:val="009A1D1E"/>
    <w:rsid w:val="009A2BF4"/>
    <w:rsid w:val="009B04C1"/>
    <w:rsid w:val="009B0809"/>
    <w:rsid w:val="009B25CD"/>
    <w:rsid w:val="009B7697"/>
    <w:rsid w:val="009B7B10"/>
    <w:rsid w:val="009B7D5A"/>
    <w:rsid w:val="009C2339"/>
    <w:rsid w:val="009C3084"/>
    <w:rsid w:val="009C5B6A"/>
    <w:rsid w:val="009C756B"/>
    <w:rsid w:val="009D0042"/>
    <w:rsid w:val="009D4670"/>
    <w:rsid w:val="009D4821"/>
    <w:rsid w:val="009D51CD"/>
    <w:rsid w:val="009D58D6"/>
    <w:rsid w:val="009E3135"/>
    <w:rsid w:val="009E4CD3"/>
    <w:rsid w:val="009E4ED4"/>
    <w:rsid w:val="009E549F"/>
    <w:rsid w:val="009E6CAB"/>
    <w:rsid w:val="009F0399"/>
    <w:rsid w:val="009F24C5"/>
    <w:rsid w:val="009F514B"/>
    <w:rsid w:val="009F7DDA"/>
    <w:rsid w:val="00A01EB5"/>
    <w:rsid w:val="00A02767"/>
    <w:rsid w:val="00A03EB9"/>
    <w:rsid w:val="00A056BF"/>
    <w:rsid w:val="00A056CB"/>
    <w:rsid w:val="00A058E9"/>
    <w:rsid w:val="00A06825"/>
    <w:rsid w:val="00A10877"/>
    <w:rsid w:val="00A11690"/>
    <w:rsid w:val="00A138F2"/>
    <w:rsid w:val="00A1708E"/>
    <w:rsid w:val="00A1797C"/>
    <w:rsid w:val="00A207DB"/>
    <w:rsid w:val="00A2220D"/>
    <w:rsid w:val="00A24A26"/>
    <w:rsid w:val="00A27FD2"/>
    <w:rsid w:val="00A307D4"/>
    <w:rsid w:val="00A31611"/>
    <w:rsid w:val="00A32A24"/>
    <w:rsid w:val="00A349E5"/>
    <w:rsid w:val="00A34B57"/>
    <w:rsid w:val="00A35353"/>
    <w:rsid w:val="00A37CEA"/>
    <w:rsid w:val="00A40126"/>
    <w:rsid w:val="00A4174F"/>
    <w:rsid w:val="00A43637"/>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5AF0"/>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A054A"/>
    <w:rsid w:val="00AA0D83"/>
    <w:rsid w:val="00AA124E"/>
    <w:rsid w:val="00AA18A3"/>
    <w:rsid w:val="00AA368B"/>
    <w:rsid w:val="00AA3A03"/>
    <w:rsid w:val="00AA6CDF"/>
    <w:rsid w:val="00AA7283"/>
    <w:rsid w:val="00AA7BD5"/>
    <w:rsid w:val="00AB13F0"/>
    <w:rsid w:val="00AB14D4"/>
    <w:rsid w:val="00AB22B3"/>
    <w:rsid w:val="00AB3FA9"/>
    <w:rsid w:val="00AB41EF"/>
    <w:rsid w:val="00AB70C1"/>
    <w:rsid w:val="00AC22B0"/>
    <w:rsid w:val="00AC3454"/>
    <w:rsid w:val="00AC405D"/>
    <w:rsid w:val="00AC7E02"/>
    <w:rsid w:val="00AD02F8"/>
    <w:rsid w:val="00AD0E64"/>
    <w:rsid w:val="00AD3431"/>
    <w:rsid w:val="00AD481C"/>
    <w:rsid w:val="00AD7797"/>
    <w:rsid w:val="00AD78AD"/>
    <w:rsid w:val="00AE00FE"/>
    <w:rsid w:val="00AE1379"/>
    <w:rsid w:val="00AE3040"/>
    <w:rsid w:val="00AE7CAB"/>
    <w:rsid w:val="00AF29BF"/>
    <w:rsid w:val="00AF3D9F"/>
    <w:rsid w:val="00AF419C"/>
    <w:rsid w:val="00AF5799"/>
    <w:rsid w:val="00AF6C1C"/>
    <w:rsid w:val="00AF6E74"/>
    <w:rsid w:val="00B00F07"/>
    <w:rsid w:val="00B070E1"/>
    <w:rsid w:val="00B13C61"/>
    <w:rsid w:val="00B1444F"/>
    <w:rsid w:val="00B14C0C"/>
    <w:rsid w:val="00B21038"/>
    <w:rsid w:val="00B215AF"/>
    <w:rsid w:val="00B22456"/>
    <w:rsid w:val="00B22B4B"/>
    <w:rsid w:val="00B22CDC"/>
    <w:rsid w:val="00B232A9"/>
    <w:rsid w:val="00B23BAE"/>
    <w:rsid w:val="00B23C78"/>
    <w:rsid w:val="00B25F9B"/>
    <w:rsid w:val="00B26BDD"/>
    <w:rsid w:val="00B2719D"/>
    <w:rsid w:val="00B27694"/>
    <w:rsid w:val="00B32583"/>
    <w:rsid w:val="00B32A93"/>
    <w:rsid w:val="00B32D1C"/>
    <w:rsid w:val="00B33ADF"/>
    <w:rsid w:val="00B37C22"/>
    <w:rsid w:val="00B37CDD"/>
    <w:rsid w:val="00B40F76"/>
    <w:rsid w:val="00B40FA7"/>
    <w:rsid w:val="00B41896"/>
    <w:rsid w:val="00B43D2D"/>
    <w:rsid w:val="00B44716"/>
    <w:rsid w:val="00B5049E"/>
    <w:rsid w:val="00B53803"/>
    <w:rsid w:val="00B600F7"/>
    <w:rsid w:val="00B60FBE"/>
    <w:rsid w:val="00B6415C"/>
    <w:rsid w:val="00B66B06"/>
    <w:rsid w:val="00B66DE5"/>
    <w:rsid w:val="00B66ECB"/>
    <w:rsid w:val="00B67543"/>
    <w:rsid w:val="00B72340"/>
    <w:rsid w:val="00B7247E"/>
    <w:rsid w:val="00B727EB"/>
    <w:rsid w:val="00B73C18"/>
    <w:rsid w:val="00B77218"/>
    <w:rsid w:val="00B77A99"/>
    <w:rsid w:val="00B77B9F"/>
    <w:rsid w:val="00B81454"/>
    <w:rsid w:val="00B826F6"/>
    <w:rsid w:val="00B92319"/>
    <w:rsid w:val="00B957AD"/>
    <w:rsid w:val="00B96CEF"/>
    <w:rsid w:val="00BA04E1"/>
    <w:rsid w:val="00BA26E5"/>
    <w:rsid w:val="00BB061B"/>
    <w:rsid w:val="00BB1A5F"/>
    <w:rsid w:val="00BB232E"/>
    <w:rsid w:val="00BB2476"/>
    <w:rsid w:val="00BB2594"/>
    <w:rsid w:val="00BB3344"/>
    <w:rsid w:val="00BB462D"/>
    <w:rsid w:val="00BB6B92"/>
    <w:rsid w:val="00BC19F5"/>
    <w:rsid w:val="00BC1D51"/>
    <w:rsid w:val="00BC456C"/>
    <w:rsid w:val="00BC5585"/>
    <w:rsid w:val="00BC5853"/>
    <w:rsid w:val="00BC6BDA"/>
    <w:rsid w:val="00BC6FBE"/>
    <w:rsid w:val="00BD09D5"/>
    <w:rsid w:val="00BD2402"/>
    <w:rsid w:val="00BD560F"/>
    <w:rsid w:val="00BD67DC"/>
    <w:rsid w:val="00BD74FA"/>
    <w:rsid w:val="00BD764C"/>
    <w:rsid w:val="00BE026A"/>
    <w:rsid w:val="00BE1A20"/>
    <w:rsid w:val="00BE5348"/>
    <w:rsid w:val="00BF2B16"/>
    <w:rsid w:val="00BF2DEB"/>
    <w:rsid w:val="00BF6B0E"/>
    <w:rsid w:val="00BF71FA"/>
    <w:rsid w:val="00BF72FD"/>
    <w:rsid w:val="00C0098F"/>
    <w:rsid w:val="00C04881"/>
    <w:rsid w:val="00C10889"/>
    <w:rsid w:val="00C1144F"/>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5129D"/>
    <w:rsid w:val="00C514FA"/>
    <w:rsid w:val="00C5278D"/>
    <w:rsid w:val="00C52B01"/>
    <w:rsid w:val="00C52B4E"/>
    <w:rsid w:val="00C5514E"/>
    <w:rsid w:val="00C56FFC"/>
    <w:rsid w:val="00C61445"/>
    <w:rsid w:val="00C6579D"/>
    <w:rsid w:val="00C65E68"/>
    <w:rsid w:val="00C67FF6"/>
    <w:rsid w:val="00C71FEB"/>
    <w:rsid w:val="00C72AC5"/>
    <w:rsid w:val="00C810F5"/>
    <w:rsid w:val="00C83CD0"/>
    <w:rsid w:val="00C858CE"/>
    <w:rsid w:val="00C872AC"/>
    <w:rsid w:val="00C90DB8"/>
    <w:rsid w:val="00C927EF"/>
    <w:rsid w:val="00C92A45"/>
    <w:rsid w:val="00C92CB5"/>
    <w:rsid w:val="00C97C75"/>
    <w:rsid w:val="00C97E37"/>
    <w:rsid w:val="00CA274A"/>
    <w:rsid w:val="00CB0685"/>
    <w:rsid w:val="00CB1F8A"/>
    <w:rsid w:val="00CB3A04"/>
    <w:rsid w:val="00CB3B76"/>
    <w:rsid w:val="00CB4B5B"/>
    <w:rsid w:val="00CB5F38"/>
    <w:rsid w:val="00CB7EF6"/>
    <w:rsid w:val="00CC12E5"/>
    <w:rsid w:val="00CC3FE9"/>
    <w:rsid w:val="00CC4D44"/>
    <w:rsid w:val="00CC7B8C"/>
    <w:rsid w:val="00CD021E"/>
    <w:rsid w:val="00CD4D3D"/>
    <w:rsid w:val="00CD63BF"/>
    <w:rsid w:val="00CD6EA8"/>
    <w:rsid w:val="00CD7B5E"/>
    <w:rsid w:val="00CE0EB7"/>
    <w:rsid w:val="00CE5261"/>
    <w:rsid w:val="00CE5ACD"/>
    <w:rsid w:val="00CE6763"/>
    <w:rsid w:val="00CE6A81"/>
    <w:rsid w:val="00CF00AB"/>
    <w:rsid w:val="00CF0657"/>
    <w:rsid w:val="00CF19B9"/>
    <w:rsid w:val="00CF36A1"/>
    <w:rsid w:val="00CF3E8F"/>
    <w:rsid w:val="00CF4ADC"/>
    <w:rsid w:val="00CF62BC"/>
    <w:rsid w:val="00CF633A"/>
    <w:rsid w:val="00CF76A6"/>
    <w:rsid w:val="00CF783C"/>
    <w:rsid w:val="00CF799E"/>
    <w:rsid w:val="00CF7F51"/>
    <w:rsid w:val="00D00CE4"/>
    <w:rsid w:val="00D03CF8"/>
    <w:rsid w:val="00D0578D"/>
    <w:rsid w:val="00D07147"/>
    <w:rsid w:val="00D07808"/>
    <w:rsid w:val="00D11A95"/>
    <w:rsid w:val="00D12481"/>
    <w:rsid w:val="00D12633"/>
    <w:rsid w:val="00D12C1C"/>
    <w:rsid w:val="00D13501"/>
    <w:rsid w:val="00D1732D"/>
    <w:rsid w:val="00D1749F"/>
    <w:rsid w:val="00D227A9"/>
    <w:rsid w:val="00D2290F"/>
    <w:rsid w:val="00D24A9F"/>
    <w:rsid w:val="00D25B46"/>
    <w:rsid w:val="00D25BEF"/>
    <w:rsid w:val="00D26295"/>
    <w:rsid w:val="00D26897"/>
    <w:rsid w:val="00D316AA"/>
    <w:rsid w:val="00D316EC"/>
    <w:rsid w:val="00D32660"/>
    <w:rsid w:val="00D3266F"/>
    <w:rsid w:val="00D34AEE"/>
    <w:rsid w:val="00D3537C"/>
    <w:rsid w:val="00D371FF"/>
    <w:rsid w:val="00D46822"/>
    <w:rsid w:val="00D5170A"/>
    <w:rsid w:val="00D56459"/>
    <w:rsid w:val="00D568B9"/>
    <w:rsid w:val="00D615C4"/>
    <w:rsid w:val="00D655C5"/>
    <w:rsid w:val="00D6590B"/>
    <w:rsid w:val="00D66B4E"/>
    <w:rsid w:val="00D67A05"/>
    <w:rsid w:val="00D7117F"/>
    <w:rsid w:val="00D73765"/>
    <w:rsid w:val="00D737C0"/>
    <w:rsid w:val="00D74042"/>
    <w:rsid w:val="00D75FE3"/>
    <w:rsid w:val="00D777CD"/>
    <w:rsid w:val="00D841D1"/>
    <w:rsid w:val="00D84BF6"/>
    <w:rsid w:val="00D85C4D"/>
    <w:rsid w:val="00D873FB"/>
    <w:rsid w:val="00D926B3"/>
    <w:rsid w:val="00D930F5"/>
    <w:rsid w:val="00D94FF1"/>
    <w:rsid w:val="00D95D07"/>
    <w:rsid w:val="00DA391F"/>
    <w:rsid w:val="00DA3DD0"/>
    <w:rsid w:val="00DA3FCC"/>
    <w:rsid w:val="00DA47E0"/>
    <w:rsid w:val="00DA6ADE"/>
    <w:rsid w:val="00DA6D66"/>
    <w:rsid w:val="00DA7438"/>
    <w:rsid w:val="00DA7FA9"/>
    <w:rsid w:val="00DB248C"/>
    <w:rsid w:val="00DB36DD"/>
    <w:rsid w:val="00DB571A"/>
    <w:rsid w:val="00DB6B07"/>
    <w:rsid w:val="00DC2369"/>
    <w:rsid w:val="00DC2B3B"/>
    <w:rsid w:val="00DC2BD1"/>
    <w:rsid w:val="00DC480A"/>
    <w:rsid w:val="00DC58B6"/>
    <w:rsid w:val="00DD070E"/>
    <w:rsid w:val="00DD0AEB"/>
    <w:rsid w:val="00DD0CA0"/>
    <w:rsid w:val="00DD22FD"/>
    <w:rsid w:val="00DD5387"/>
    <w:rsid w:val="00DD6788"/>
    <w:rsid w:val="00DD7582"/>
    <w:rsid w:val="00DE155F"/>
    <w:rsid w:val="00DE7F29"/>
    <w:rsid w:val="00DF343B"/>
    <w:rsid w:val="00DF3C8C"/>
    <w:rsid w:val="00DF5CF9"/>
    <w:rsid w:val="00DF6867"/>
    <w:rsid w:val="00DF7E28"/>
    <w:rsid w:val="00DF7FFA"/>
    <w:rsid w:val="00E030A0"/>
    <w:rsid w:val="00E03C0A"/>
    <w:rsid w:val="00E06013"/>
    <w:rsid w:val="00E073E8"/>
    <w:rsid w:val="00E07C5B"/>
    <w:rsid w:val="00E07FBF"/>
    <w:rsid w:val="00E10487"/>
    <w:rsid w:val="00E11376"/>
    <w:rsid w:val="00E16BE3"/>
    <w:rsid w:val="00E20BCC"/>
    <w:rsid w:val="00E20DE8"/>
    <w:rsid w:val="00E20E39"/>
    <w:rsid w:val="00E21408"/>
    <w:rsid w:val="00E24DBC"/>
    <w:rsid w:val="00E32876"/>
    <w:rsid w:val="00E33042"/>
    <w:rsid w:val="00E337D2"/>
    <w:rsid w:val="00E345BE"/>
    <w:rsid w:val="00E34C60"/>
    <w:rsid w:val="00E41547"/>
    <w:rsid w:val="00E41748"/>
    <w:rsid w:val="00E441CB"/>
    <w:rsid w:val="00E447D8"/>
    <w:rsid w:val="00E500F7"/>
    <w:rsid w:val="00E502E4"/>
    <w:rsid w:val="00E50849"/>
    <w:rsid w:val="00E51507"/>
    <w:rsid w:val="00E528BD"/>
    <w:rsid w:val="00E537CC"/>
    <w:rsid w:val="00E542C9"/>
    <w:rsid w:val="00E56360"/>
    <w:rsid w:val="00E576B2"/>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43A7"/>
    <w:rsid w:val="00E94461"/>
    <w:rsid w:val="00E96D48"/>
    <w:rsid w:val="00E96F6A"/>
    <w:rsid w:val="00E97857"/>
    <w:rsid w:val="00EA0726"/>
    <w:rsid w:val="00EA125E"/>
    <w:rsid w:val="00EA2B5E"/>
    <w:rsid w:val="00EA3013"/>
    <w:rsid w:val="00EA3B4D"/>
    <w:rsid w:val="00EB1AA9"/>
    <w:rsid w:val="00EB4C81"/>
    <w:rsid w:val="00EB6312"/>
    <w:rsid w:val="00EB658C"/>
    <w:rsid w:val="00EB67EB"/>
    <w:rsid w:val="00EC0253"/>
    <w:rsid w:val="00EC0352"/>
    <w:rsid w:val="00EC0DCB"/>
    <w:rsid w:val="00EC5112"/>
    <w:rsid w:val="00EC5249"/>
    <w:rsid w:val="00EC5DDE"/>
    <w:rsid w:val="00EC6D5B"/>
    <w:rsid w:val="00ED0727"/>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5788"/>
    <w:rsid w:val="00EE6273"/>
    <w:rsid w:val="00EE7E5E"/>
    <w:rsid w:val="00EF00B6"/>
    <w:rsid w:val="00EF6647"/>
    <w:rsid w:val="00EF7592"/>
    <w:rsid w:val="00F01325"/>
    <w:rsid w:val="00F015EF"/>
    <w:rsid w:val="00F0210E"/>
    <w:rsid w:val="00F02650"/>
    <w:rsid w:val="00F0348F"/>
    <w:rsid w:val="00F0368E"/>
    <w:rsid w:val="00F03B55"/>
    <w:rsid w:val="00F04732"/>
    <w:rsid w:val="00F10661"/>
    <w:rsid w:val="00F10CFA"/>
    <w:rsid w:val="00F152E9"/>
    <w:rsid w:val="00F16E8F"/>
    <w:rsid w:val="00F232E4"/>
    <w:rsid w:val="00F2342C"/>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164A"/>
    <w:rsid w:val="00F6380C"/>
    <w:rsid w:val="00F652D2"/>
    <w:rsid w:val="00F663F4"/>
    <w:rsid w:val="00F66B7D"/>
    <w:rsid w:val="00F678C4"/>
    <w:rsid w:val="00F716ED"/>
    <w:rsid w:val="00F719A2"/>
    <w:rsid w:val="00F72ED8"/>
    <w:rsid w:val="00F7692C"/>
    <w:rsid w:val="00F81DE0"/>
    <w:rsid w:val="00F825E6"/>
    <w:rsid w:val="00F8393B"/>
    <w:rsid w:val="00F83F16"/>
    <w:rsid w:val="00F85A92"/>
    <w:rsid w:val="00F87E11"/>
    <w:rsid w:val="00F91B85"/>
    <w:rsid w:val="00F92549"/>
    <w:rsid w:val="00F92A42"/>
    <w:rsid w:val="00F92AF0"/>
    <w:rsid w:val="00F93B47"/>
    <w:rsid w:val="00FA0BCE"/>
    <w:rsid w:val="00FA148F"/>
    <w:rsid w:val="00FA1E63"/>
    <w:rsid w:val="00FA3B10"/>
    <w:rsid w:val="00FA4AF1"/>
    <w:rsid w:val="00FA6DFB"/>
    <w:rsid w:val="00FB4402"/>
    <w:rsid w:val="00FB449D"/>
    <w:rsid w:val="00FC0C42"/>
    <w:rsid w:val="00FC1F7D"/>
    <w:rsid w:val="00FC6CCE"/>
    <w:rsid w:val="00FC7792"/>
    <w:rsid w:val="00FC7A8A"/>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4EA"/>
  </w:style>
</w:styles>
</file>

<file path=word/webSettings.xml><?xml version="1.0" encoding="utf-8"?>
<w:webSettings xmlns:r="http://schemas.openxmlformats.org/officeDocument/2006/relationships" xmlns:w="http://schemas.openxmlformats.org/wordprocessingml/2006/main">
  <w:divs>
    <w:div w:id="10888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2014-03-25T13:40:00Z</dcterms:created>
  <dcterms:modified xsi:type="dcterms:W3CDTF">2014-03-25T13:40:00Z</dcterms:modified>
</cp:coreProperties>
</file>